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B8" w:rsidRDefault="00FA37B8" w:rsidP="00F32762">
      <w:pPr>
        <w:pStyle w:val="Heading9"/>
        <w:keepNext/>
        <w:jc w:val="right"/>
        <w:rPr>
          <w:b/>
          <w:bCs/>
          <w:sz w:val="20"/>
          <w:szCs w:val="20"/>
        </w:rPr>
      </w:pPr>
      <w:r w:rsidRPr="00F32762">
        <w:rPr>
          <w:b/>
          <w:bCs/>
          <w:sz w:val="20"/>
          <w:szCs w:val="20"/>
        </w:rPr>
        <w:t xml:space="preserve">                             </w:t>
      </w:r>
    </w:p>
    <w:p w:rsidR="00FA37B8" w:rsidRDefault="00FA37B8" w:rsidP="00F32762"/>
    <w:p w:rsidR="00D16489" w:rsidRDefault="00D16489" w:rsidP="00F32762"/>
    <w:p w:rsidR="00D16489" w:rsidRDefault="00D16489" w:rsidP="00F32762"/>
    <w:p w:rsidR="00D16489" w:rsidRPr="00D16489" w:rsidRDefault="00D16489" w:rsidP="00D16489">
      <w:pPr>
        <w:jc w:val="center"/>
        <w:rPr>
          <w:b/>
          <w:sz w:val="56"/>
          <w:szCs w:val="56"/>
        </w:rPr>
      </w:pPr>
      <w:r w:rsidRPr="00D16489">
        <w:rPr>
          <w:b/>
          <w:sz w:val="56"/>
          <w:szCs w:val="56"/>
          <w:highlight w:val="red"/>
        </w:rPr>
        <w:t>EMERGENCY MEETING</w:t>
      </w:r>
    </w:p>
    <w:p w:rsidR="00D16489" w:rsidRDefault="00D16489" w:rsidP="00F32762"/>
    <w:p w:rsidR="00FA37B8" w:rsidRPr="00F32762" w:rsidRDefault="00FA37B8" w:rsidP="00F32762"/>
    <w:p w:rsidR="00FA37B8" w:rsidRDefault="00FA37B8" w:rsidP="00314362">
      <w:pPr>
        <w:pStyle w:val="Heading9"/>
        <w:keepNext/>
        <w:jc w:val="center"/>
        <w:rPr>
          <w:b/>
          <w:bCs/>
          <w:sz w:val="40"/>
          <w:szCs w:val="40"/>
        </w:rPr>
      </w:pPr>
      <w:r w:rsidRPr="00E90A1A">
        <w:rPr>
          <w:b/>
          <w:bCs/>
          <w:sz w:val="40"/>
          <w:szCs w:val="40"/>
        </w:rPr>
        <w:t>NOTICE OF PUBLIC BOARD MEETING</w:t>
      </w:r>
    </w:p>
    <w:p w:rsidR="00FA37B8" w:rsidRPr="0013009C" w:rsidRDefault="00FA37B8" w:rsidP="00314362">
      <w:pPr>
        <w:rPr>
          <w:sz w:val="18"/>
          <w:szCs w:val="18"/>
        </w:rPr>
      </w:pPr>
    </w:p>
    <w:p w:rsidR="00FA37B8" w:rsidRPr="00F46A20" w:rsidRDefault="00FA37B8" w:rsidP="009339D5">
      <w:pPr>
        <w:rPr>
          <w:sz w:val="20"/>
          <w:szCs w:val="20"/>
        </w:rPr>
      </w:pPr>
      <w:r w:rsidRPr="00F46A20">
        <w:rPr>
          <w:sz w:val="20"/>
          <w:szCs w:val="20"/>
        </w:rPr>
        <w:t xml:space="preserve">Pursuant to A.R.S. </w:t>
      </w:r>
      <w:r w:rsidRPr="00F46A20">
        <w:rPr>
          <w:color w:val="000000"/>
          <w:sz w:val="20"/>
          <w:szCs w:val="20"/>
        </w:rPr>
        <w:t>§</w:t>
      </w:r>
      <w:r w:rsidRPr="00F46A20">
        <w:rPr>
          <w:sz w:val="20"/>
          <w:szCs w:val="20"/>
        </w:rPr>
        <w:t>38-431.02, notice is hereby given to the members of the Mayer Fire District Board of Directors and to the general public that the Mayer Fire District Board will hold a</w:t>
      </w:r>
      <w:r w:rsidR="00A52865">
        <w:rPr>
          <w:sz w:val="20"/>
          <w:szCs w:val="20"/>
        </w:rPr>
        <w:t>n emergency</w:t>
      </w:r>
      <w:r w:rsidRPr="00F46A20">
        <w:rPr>
          <w:sz w:val="20"/>
          <w:szCs w:val="20"/>
        </w:rPr>
        <w:t xml:space="preserve"> meeting open to the public on </w:t>
      </w:r>
      <w:r w:rsidRPr="00F46A20">
        <w:rPr>
          <w:b/>
          <w:i/>
          <w:sz w:val="20"/>
          <w:szCs w:val="20"/>
          <w:highlight w:val="yellow"/>
        </w:rPr>
        <w:t xml:space="preserve"> </w:t>
      </w:r>
      <w:r w:rsidR="00D77A0F">
        <w:rPr>
          <w:b/>
          <w:i/>
          <w:sz w:val="20"/>
          <w:szCs w:val="20"/>
          <w:highlight w:val="yellow"/>
        </w:rPr>
        <w:t>Friday</w:t>
      </w:r>
      <w:r w:rsidR="003B42D4">
        <w:rPr>
          <w:b/>
          <w:i/>
          <w:sz w:val="20"/>
          <w:szCs w:val="20"/>
          <w:highlight w:val="yellow"/>
        </w:rPr>
        <w:t xml:space="preserve">, </w:t>
      </w:r>
      <w:r w:rsidR="00197A85">
        <w:rPr>
          <w:b/>
          <w:i/>
          <w:sz w:val="20"/>
          <w:szCs w:val="20"/>
          <w:highlight w:val="yellow"/>
        </w:rPr>
        <w:t>July 8</w:t>
      </w:r>
      <w:r w:rsidR="00D77A0F">
        <w:rPr>
          <w:b/>
          <w:i/>
          <w:sz w:val="20"/>
          <w:szCs w:val="20"/>
          <w:highlight w:val="yellow"/>
        </w:rPr>
        <w:t xml:space="preserve">, 2016 </w:t>
      </w:r>
      <w:r w:rsidRPr="00F46A20">
        <w:rPr>
          <w:b/>
          <w:bCs/>
          <w:i/>
          <w:iCs/>
          <w:sz w:val="20"/>
          <w:szCs w:val="20"/>
          <w:highlight w:val="yellow"/>
        </w:rPr>
        <w:t xml:space="preserve">at </w:t>
      </w:r>
      <w:r w:rsidR="00197A85">
        <w:rPr>
          <w:b/>
          <w:bCs/>
          <w:i/>
          <w:iCs/>
          <w:sz w:val="20"/>
          <w:szCs w:val="20"/>
          <w:highlight w:val="yellow"/>
        </w:rPr>
        <w:t>2</w:t>
      </w:r>
      <w:r w:rsidRPr="00F46A20">
        <w:rPr>
          <w:b/>
          <w:bCs/>
          <w:i/>
          <w:iCs/>
          <w:sz w:val="20"/>
          <w:szCs w:val="20"/>
          <w:highlight w:val="yellow"/>
        </w:rPr>
        <w:t xml:space="preserve">:00PM. Meeting location: Mayer Fire </w:t>
      </w:r>
      <w:smartTag w:uri="urn:schemas-microsoft-com:office:smarttags" w:element="Street">
        <w:r w:rsidRPr="00F46A20">
          <w:rPr>
            <w:b/>
            <w:bCs/>
            <w:i/>
            <w:iCs/>
            <w:sz w:val="20"/>
            <w:szCs w:val="20"/>
            <w:highlight w:val="yellow"/>
          </w:rPr>
          <w:t>Admin</w:t>
        </w:r>
      </w:smartTag>
      <w:r w:rsidRPr="00F46A20">
        <w:rPr>
          <w:b/>
          <w:bCs/>
          <w:i/>
          <w:iCs/>
          <w:sz w:val="20"/>
          <w:szCs w:val="20"/>
          <w:highlight w:val="yellow"/>
        </w:rPr>
        <w:t xml:space="preserve">istration Office at 11975 S. Highway 69 </w:t>
      </w:r>
      <w:smartTag w:uri="urn:schemas-microsoft-com:office:smarttags" w:element="City">
        <w:smartTag w:uri="urn:schemas-microsoft-com:office:smarttags" w:element="place">
          <w:r w:rsidRPr="00F46A20">
            <w:rPr>
              <w:b/>
              <w:bCs/>
              <w:i/>
              <w:iCs/>
              <w:sz w:val="20"/>
              <w:szCs w:val="20"/>
              <w:highlight w:val="yellow"/>
            </w:rPr>
            <w:t>Mayer</w:t>
          </w:r>
        </w:smartTag>
        <w:r w:rsidRPr="00F46A20">
          <w:rPr>
            <w:b/>
            <w:bCs/>
            <w:i/>
            <w:iCs/>
            <w:sz w:val="20"/>
            <w:szCs w:val="20"/>
            <w:highlight w:val="yellow"/>
          </w:rPr>
          <w:t xml:space="preserve">, </w:t>
        </w:r>
        <w:smartTag w:uri="urn:schemas-microsoft-com:office:smarttags" w:element="State">
          <w:r w:rsidRPr="00F46A20">
            <w:rPr>
              <w:b/>
              <w:bCs/>
              <w:i/>
              <w:iCs/>
              <w:sz w:val="20"/>
              <w:szCs w:val="20"/>
              <w:highlight w:val="yellow"/>
            </w:rPr>
            <w:t>Arizona</w:t>
          </w:r>
        </w:smartTag>
      </w:smartTag>
      <w:r w:rsidRPr="00F46A20">
        <w:rPr>
          <w:b/>
          <w:bCs/>
          <w:i/>
          <w:iCs/>
          <w:sz w:val="20"/>
          <w:szCs w:val="20"/>
          <w:highlight w:val="yellow"/>
        </w:rPr>
        <w:t>.</w:t>
      </w:r>
      <w:r w:rsidRPr="00F46A20">
        <w:rPr>
          <w:bCs/>
          <w:i/>
          <w:iCs/>
          <w:sz w:val="20"/>
          <w:szCs w:val="20"/>
        </w:rPr>
        <w:t xml:space="preserve"> </w:t>
      </w:r>
      <w:r w:rsidRPr="00F46A20">
        <w:rPr>
          <w:bCs/>
          <w:iCs/>
          <w:sz w:val="20"/>
          <w:szCs w:val="20"/>
        </w:rPr>
        <w:t xml:space="preserve">Board members or other participants may attend by telephonic conference. </w:t>
      </w:r>
      <w:r w:rsidRPr="00F46A20">
        <w:rPr>
          <w:sz w:val="20"/>
          <w:szCs w:val="20"/>
        </w:rPr>
        <w:t>The following topics and any variables thereto, will be subject to Board consideration, discussion, approval, and/or other action.</w:t>
      </w:r>
    </w:p>
    <w:p w:rsidR="00FA37B8" w:rsidRPr="00871420" w:rsidRDefault="00FA37B8" w:rsidP="00314362">
      <w:pPr>
        <w:jc w:val="center"/>
        <w:rPr>
          <w:b/>
          <w:bCs/>
          <w:color w:val="000000"/>
          <w:sz w:val="16"/>
          <w:szCs w:val="16"/>
        </w:rPr>
      </w:pPr>
    </w:p>
    <w:p w:rsidR="00FA37B8" w:rsidRDefault="00FA37B8" w:rsidP="00314362">
      <w:pPr>
        <w:jc w:val="center"/>
        <w:rPr>
          <w:b/>
          <w:bCs/>
          <w:color w:val="000000"/>
          <w:sz w:val="32"/>
          <w:szCs w:val="32"/>
        </w:rPr>
      </w:pPr>
      <w:r w:rsidRPr="00E90A1A">
        <w:rPr>
          <w:b/>
          <w:bCs/>
          <w:color w:val="000000"/>
          <w:sz w:val="32"/>
          <w:szCs w:val="32"/>
        </w:rPr>
        <w:t>AGENDA</w:t>
      </w:r>
    </w:p>
    <w:p w:rsidR="00FA37B8" w:rsidRPr="00D77A0F" w:rsidRDefault="00FA37B8" w:rsidP="00314362">
      <w:pPr>
        <w:jc w:val="center"/>
        <w:rPr>
          <w:b/>
          <w:bCs/>
          <w:color w:val="000000"/>
          <w:sz w:val="22"/>
          <w:szCs w:val="22"/>
        </w:rPr>
      </w:pPr>
    </w:p>
    <w:p w:rsidR="00FA37B8" w:rsidRPr="00E42626" w:rsidRDefault="00FA37B8" w:rsidP="00314362">
      <w:pPr>
        <w:numPr>
          <w:ilvl w:val="0"/>
          <w:numId w:val="1"/>
        </w:numPr>
        <w:tabs>
          <w:tab w:val="left" w:pos="720"/>
        </w:tabs>
        <w:ind w:left="720" w:hanging="360"/>
      </w:pPr>
      <w:r w:rsidRPr="00E42626">
        <w:t>Call to order.</w:t>
      </w:r>
      <w:r w:rsidRPr="00E42626">
        <w:tab/>
      </w:r>
      <w:r w:rsidRPr="00E42626">
        <w:tab/>
      </w:r>
      <w:r w:rsidRPr="00E42626">
        <w:tab/>
      </w:r>
      <w:r w:rsidRPr="00E42626">
        <w:tab/>
      </w:r>
      <w:r w:rsidRPr="00E42626">
        <w:tab/>
      </w:r>
      <w:r w:rsidRPr="00E42626">
        <w:tab/>
      </w:r>
      <w:r w:rsidRPr="00E42626">
        <w:tab/>
      </w:r>
    </w:p>
    <w:p w:rsidR="00FA37B8" w:rsidRPr="00E42626" w:rsidRDefault="00FA37B8" w:rsidP="00314362">
      <w:pPr>
        <w:numPr>
          <w:ilvl w:val="0"/>
          <w:numId w:val="1"/>
        </w:numPr>
        <w:tabs>
          <w:tab w:val="left" w:pos="720"/>
        </w:tabs>
        <w:ind w:left="720" w:hanging="360"/>
      </w:pPr>
      <w:r w:rsidRPr="00E42626">
        <w:t>Pledge of allegiance.</w:t>
      </w:r>
    </w:p>
    <w:p w:rsidR="00FA37B8" w:rsidRDefault="00FA37B8" w:rsidP="003340B1">
      <w:pPr>
        <w:numPr>
          <w:ilvl w:val="0"/>
          <w:numId w:val="2"/>
        </w:numPr>
        <w:tabs>
          <w:tab w:val="left" w:pos="720"/>
        </w:tabs>
        <w:ind w:left="720" w:hanging="360"/>
      </w:pPr>
      <w:r w:rsidRPr="00E42626">
        <w:t>Roll call of members.</w:t>
      </w:r>
    </w:p>
    <w:p w:rsidR="0013029A" w:rsidRDefault="0013029A" w:rsidP="003340B1">
      <w:pPr>
        <w:numPr>
          <w:ilvl w:val="0"/>
          <w:numId w:val="2"/>
        </w:numPr>
        <w:tabs>
          <w:tab w:val="left" w:pos="720"/>
        </w:tabs>
        <w:ind w:left="720" w:hanging="360"/>
      </w:pPr>
      <w:r>
        <w:t xml:space="preserve">Discussion and possible action regarding Mayer Fire District tax override election. </w:t>
      </w:r>
    </w:p>
    <w:p w:rsidR="00626008" w:rsidRDefault="00626008" w:rsidP="003340B1">
      <w:pPr>
        <w:numPr>
          <w:ilvl w:val="0"/>
          <w:numId w:val="2"/>
        </w:numPr>
        <w:tabs>
          <w:tab w:val="left" w:pos="720"/>
        </w:tabs>
        <w:ind w:left="720" w:hanging="360"/>
      </w:pPr>
      <w:r>
        <w:t>Discussion and possible action regarding approval of resolution 2016-02.</w:t>
      </w:r>
    </w:p>
    <w:p w:rsidR="00626008" w:rsidRDefault="00626008" w:rsidP="003340B1">
      <w:pPr>
        <w:numPr>
          <w:ilvl w:val="0"/>
          <w:numId w:val="2"/>
        </w:numPr>
        <w:tabs>
          <w:tab w:val="left" w:pos="720"/>
        </w:tabs>
        <w:ind w:left="720" w:hanging="360"/>
      </w:pPr>
      <w:r>
        <w:t>Adjournment</w:t>
      </w:r>
    </w:p>
    <w:p w:rsidR="0013029A" w:rsidRDefault="0013029A" w:rsidP="0013029A">
      <w:pPr>
        <w:tabs>
          <w:tab w:val="left" w:pos="720"/>
        </w:tabs>
      </w:pPr>
    </w:p>
    <w:p w:rsidR="0013029A" w:rsidRDefault="0013029A" w:rsidP="0013029A">
      <w:pPr>
        <w:tabs>
          <w:tab w:val="left" w:pos="720"/>
        </w:tabs>
      </w:pPr>
    </w:p>
    <w:p w:rsidR="00DD6674" w:rsidRPr="00E42626" w:rsidRDefault="00DD6674" w:rsidP="00DD6674">
      <w:pPr>
        <w:ind w:left="744"/>
      </w:pPr>
    </w:p>
    <w:p w:rsidR="00FA37B8" w:rsidRDefault="00FA37B8" w:rsidP="00314362">
      <w:pPr>
        <w:ind w:left="744"/>
        <w:rPr>
          <w:sz w:val="20"/>
          <w:szCs w:val="20"/>
        </w:rPr>
      </w:pPr>
    </w:p>
    <w:p w:rsidR="00FA37B8" w:rsidRPr="0044609F" w:rsidRDefault="00FA37B8" w:rsidP="00314362">
      <w:pPr>
        <w:jc w:val="center"/>
        <w:rPr>
          <w:b/>
          <w:i/>
          <w:color w:val="000000"/>
          <w:sz w:val="18"/>
          <w:szCs w:val="18"/>
        </w:rPr>
      </w:pPr>
      <w:r w:rsidRPr="0044609F">
        <w:rPr>
          <w:b/>
          <w:i/>
          <w:color w:val="000000"/>
          <w:sz w:val="18"/>
          <w:szCs w:val="18"/>
        </w:rPr>
        <w:t>Pursuant to A.R.S. § 38-431.03 (A) (3), the Board may vote to go into Executive Session for legal advice on any of the items on the Agenda.</w:t>
      </w:r>
    </w:p>
    <w:p w:rsidR="00FA37B8" w:rsidRPr="0044609F" w:rsidRDefault="00FA37B8" w:rsidP="00314362">
      <w:pPr>
        <w:jc w:val="center"/>
        <w:rPr>
          <w:b/>
          <w:bCs/>
          <w:i/>
          <w:iCs/>
          <w:color w:val="000000"/>
          <w:sz w:val="18"/>
          <w:szCs w:val="18"/>
        </w:rPr>
      </w:pPr>
      <w:r w:rsidRPr="0044609F">
        <w:rPr>
          <w:b/>
          <w:bCs/>
          <w:i/>
          <w:iCs/>
          <w:color w:val="000000"/>
          <w:sz w:val="18"/>
          <w:szCs w:val="18"/>
        </w:rPr>
        <w:t>If any disabled person needs any type of accommodation, please notify the Mayer Fire District in advance at (928) 632-9534.</w:t>
      </w:r>
    </w:p>
    <w:p w:rsidR="00FA37B8" w:rsidRDefault="00FA37B8" w:rsidP="00314362">
      <w:pPr>
        <w:rPr>
          <w:b/>
          <w:bCs/>
          <w:i/>
          <w:iCs/>
          <w:color w:val="000000"/>
          <w:sz w:val="18"/>
          <w:szCs w:val="18"/>
        </w:rPr>
      </w:pPr>
    </w:p>
    <w:p w:rsidR="00D77A0F" w:rsidRDefault="00D77A0F" w:rsidP="00314362">
      <w:pPr>
        <w:rPr>
          <w:b/>
          <w:bCs/>
          <w:i/>
          <w:iCs/>
          <w:color w:val="000000"/>
          <w:sz w:val="18"/>
          <w:szCs w:val="18"/>
        </w:rPr>
      </w:pPr>
    </w:p>
    <w:p w:rsidR="00FA37B8" w:rsidRDefault="00FA37B8" w:rsidP="00314362">
      <w:pPr>
        <w:rPr>
          <w:b/>
          <w:bCs/>
          <w:i/>
          <w:iCs/>
          <w:color w:val="000000"/>
          <w:sz w:val="18"/>
          <w:szCs w:val="18"/>
        </w:rPr>
      </w:pPr>
    </w:p>
    <w:p w:rsidR="00D77A0F" w:rsidRDefault="00FA37B8" w:rsidP="00314362">
      <w:pPr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Posted by __________________</w:t>
      </w:r>
    </w:p>
    <w:p w:rsidR="00FA37B8" w:rsidRDefault="00FA37B8" w:rsidP="00314362">
      <w:pPr>
        <w:rPr>
          <w:b/>
          <w:bCs/>
          <w:i/>
          <w:iCs/>
          <w:color w:val="000000"/>
          <w:sz w:val="18"/>
          <w:szCs w:val="18"/>
        </w:rPr>
      </w:pPr>
    </w:p>
    <w:p w:rsidR="00FA37B8" w:rsidRDefault="00FA37B8" w:rsidP="00314362">
      <w:pPr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Date &amp; Time _______________</w:t>
      </w:r>
    </w:p>
    <w:p w:rsidR="00FA37B8" w:rsidRDefault="00FA37B8" w:rsidP="00314362">
      <w:pPr>
        <w:rPr>
          <w:b/>
          <w:bCs/>
          <w:i/>
          <w:iCs/>
          <w:color w:val="000000"/>
          <w:sz w:val="18"/>
          <w:szCs w:val="18"/>
        </w:rPr>
      </w:pPr>
    </w:p>
    <w:p w:rsidR="00FA37B8" w:rsidRDefault="00FA37B8" w:rsidP="00314362">
      <w:pPr>
        <w:rPr>
          <w:b/>
          <w:bCs/>
          <w:i/>
          <w:iCs/>
          <w:color w:val="000000"/>
          <w:sz w:val="18"/>
          <w:szCs w:val="18"/>
        </w:rPr>
      </w:pPr>
    </w:p>
    <w:p w:rsidR="00FA37B8" w:rsidRDefault="00FA37B8" w:rsidP="00314362">
      <w:pPr>
        <w:rPr>
          <w:b/>
          <w:bCs/>
          <w:i/>
          <w:iCs/>
          <w:color w:val="000000"/>
          <w:sz w:val="18"/>
          <w:szCs w:val="18"/>
        </w:rPr>
      </w:pPr>
    </w:p>
    <w:p w:rsidR="00FA37B8" w:rsidRDefault="00FA37B8" w:rsidP="00314362">
      <w:pPr>
        <w:rPr>
          <w:b/>
          <w:bCs/>
          <w:i/>
          <w:iCs/>
          <w:color w:val="000000"/>
          <w:sz w:val="18"/>
          <w:szCs w:val="18"/>
        </w:rPr>
      </w:pPr>
    </w:p>
    <w:p w:rsidR="00FA37B8" w:rsidRDefault="00FA37B8" w:rsidP="00314362">
      <w:pPr>
        <w:rPr>
          <w:b/>
          <w:bCs/>
          <w:i/>
          <w:iCs/>
          <w:color w:val="000000"/>
          <w:sz w:val="18"/>
          <w:szCs w:val="18"/>
        </w:rPr>
      </w:pPr>
    </w:p>
    <w:p w:rsidR="00FA37B8" w:rsidRDefault="00FA37B8" w:rsidP="00314362">
      <w:pPr>
        <w:rPr>
          <w:b/>
          <w:bCs/>
          <w:i/>
          <w:iCs/>
          <w:color w:val="000000"/>
          <w:sz w:val="18"/>
          <w:szCs w:val="18"/>
        </w:rPr>
      </w:pPr>
    </w:p>
    <w:p w:rsidR="00FA37B8" w:rsidRDefault="00FA37B8" w:rsidP="00314362">
      <w:pPr>
        <w:rPr>
          <w:b/>
          <w:bCs/>
          <w:i/>
          <w:iCs/>
          <w:color w:val="000000"/>
          <w:sz w:val="18"/>
          <w:szCs w:val="18"/>
        </w:rPr>
      </w:pPr>
    </w:p>
    <w:sectPr w:rsidR="00FA37B8" w:rsidSect="00933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67D2"/>
    <w:multiLevelType w:val="hybridMultilevel"/>
    <w:tmpl w:val="69F440AC"/>
    <w:lvl w:ilvl="0" w:tplc="CCB263B6">
      <w:start w:val="9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1">
    <w:nsid w:val="2BA877F5"/>
    <w:multiLevelType w:val="multilevel"/>
    <w:tmpl w:val="721062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8E3102"/>
    <w:multiLevelType w:val="hybridMultilevel"/>
    <w:tmpl w:val="C914BCB0"/>
    <w:lvl w:ilvl="0" w:tplc="1A965D1E">
      <w:start w:val="1"/>
      <w:numFmt w:val="lowerLetter"/>
      <w:lvlText w:val="%1."/>
      <w:lvlJc w:val="left"/>
      <w:pPr>
        <w:ind w:left="146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  <w:rPr>
        <w:rFonts w:cs="Times New Roman"/>
      </w:rPr>
    </w:lvl>
  </w:abstractNum>
  <w:abstractNum w:abstractNumId="3">
    <w:nsid w:val="3A5F10E9"/>
    <w:multiLevelType w:val="hybridMultilevel"/>
    <w:tmpl w:val="0B7E6596"/>
    <w:lvl w:ilvl="0" w:tplc="E3C24376">
      <w:start w:val="9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4">
    <w:nsid w:val="53E70FD9"/>
    <w:multiLevelType w:val="hybridMultilevel"/>
    <w:tmpl w:val="71648CE2"/>
    <w:lvl w:ilvl="0" w:tplc="E3C24376">
      <w:start w:val="10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4362"/>
    <w:rsid w:val="00000557"/>
    <w:rsid w:val="000075B3"/>
    <w:rsid w:val="00037153"/>
    <w:rsid w:val="00057935"/>
    <w:rsid w:val="00064D42"/>
    <w:rsid w:val="00086E03"/>
    <w:rsid w:val="00094AB8"/>
    <w:rsid w:val="000A2F6A"/>
    <w:rsid w:val="000F4064"/>
    <w:rsid w:val="000F6239"/>
    <w:rsid w:val="00127D76"/>
    <w:rsid w:val="0013009C"/>
    <w:rsid w:val="0013029A"/>
    <w:rsid w:val="001315FF"/>
    <w:rsid w:val="00146F6F"/>
    <w:rsid w:val="00166F10"/>
    <w:rsid w:val="0017740A"/>
    <w:rsid w:val="00197A85"/>
    <w:rsid w:val="001B1102"/>
    <w:rsid w:val="001C3F20"/>
    <w:rsid w:val="001D1FBB"/>
    <w:rsid w:val="001D2B2E"/>
    <w:rsid w:val="001E6780"/>
    <w:rsid w:val="001F17BF"/>
    <w:rsid w:val="001F7520"/>
    <w:rsid w:val="002010D5"/>
    <w:rsid w:val="0025158E"/>
    <w:rsid w:val="00253283"/>
    <w:rsid w:val="002C6997"/>
    <w:rsid w:val="002E3358"/>
    <w:rsid w:val="00314362"/>
    <w:rsid w:val="00315248"/>
    <w:rsid w:val="003340B1"/>
    <w:rsid w:val="00336025"/>
    <w:rsid w:val="00343C2E"/>
    <w:rsid w:val="003543E1"/>
    <w:rsid w:val="00366606"/>
    <w:rsid w:val="00367173"/>
    <w:rsid w:val="00391E51"/>
    <w:rsid w:val="003B388A"/>
    <w:rsid w:val="003B42D4"/>
    <w:rsid w:val="003B65E3"/>
    <w:rsid w:val="003C26D2"/>
    <w:rsid w:val="004272D6"/>
    <w:rsid w:val="0044609F"/>
    <w:rsid w:val="0046365C"/>
    <w:rsid w:val="0046781C"/>
    <w:rsid w:val="004A62F3"/>
    <w:rsid w:val="004C0D27"/>
    <w:rsid w:val="00500B13"/>
    <w:rsid w:val="00536CB8"/>
    <w:rsid w:val="00540FCD"/>
    <w:rsid w:val="0056163C"/>
    <w:rsid w:val="0058305C"/>
    <w:rsid w:val="005859B3"/>
    <w:rsid w:val="005A604D"/>
    <w:rsid w:val="00626008"/>
    <w:rsid w:val="00637554"/>
    <w:rsid w:val="0065368B"/>
    <w:rsid w:val="00672BF0"/>
    <w:rsid w:val="006F226C"/>
    <w:rsid w:val="00707CC7"/>
    <w:rsid w:val="007144ED"/>
    <w:rsid w:val="00725B70"/>
    <w:rsid w:val="0075538C"/>
    <w:rsid w:val="00777197"/>
    <w:rsid w:val="00782908"/>
    <w:rsid w:val="007D05D2"/>
    <w:rsid w:val="00813377"/>
    <w:rsid w:val="0082703B"/>
    <w:rsid w:val="0083242B"/>
    <w:rsid w:val="0086043B"/>
    <w:rsid w:val="0086219A"/>
    <w:rsid w:val="00864FF1"/>
    <w:rsid w:val="00871420"/>
    <w:rsid w:val="00884F07"/>
    <w:rsid w:val="00887BF2"/>
    <w:rsid w:val="008A7655"/>
    <w:rsid w:val="008B1C78"/>
    <w:rsid w:val="008C57E4"/>
    <w:rsid w:val="008F3BFE"/>
    <w:rsid w:val="009224D9"/>
    <w:rsid w:val="0092514B"/>
    <w:rsid w:val="009339D5"/>
    <w:rsid w:val="009478A0"/>
    <w:rsid w:val="009555B8"/>
    <w:rsid w:val="009617D0"/>
    <w:rsid w:val="0099398A"/>
    <w:rsid w:val="009A0834"/>
    <w:rsid w:val="00A36027"/>
    <w:rsid w:val="00A52865"/>
    <w:rsid w:val="00A547D8"/>
    <w:rsid w:val="00A97006"/>
    <w:rsid w:val="00AB1017"/>
    <w:rsid w:val="00AB1E0F"/>
    <w:rsid w:val="00AB1E76"/>
    <w:rsid w:val="00AB706A"/>
    <w:rsid w:val="00AC38C6"/>
    <w:rsid w:val="00AD1C3A"/>
    <w:rsid w:val="00AD2CD4"/>
    <w:rsid w:val="00AE6982"/>
    <w:rsid w:val="00B00A92"/>
    <w:rsid w:val="00B31255"/>
    <w:rsid w:val="00B41831"/>
    <w:rsid w:val="00B73E56"/>
    <w:rsid w:val="00BA1615"/>
    <w:rsid w:val="00BB1261"/>
    <w:rsid w:val="00BB236A"/>
    <w:rsid w:val="00BC29BE"/>
    <w:rsid w:val="00BD6E7A"/>
    <w:rsid w:val="00BE0639"/>
    <w:rsid w:val="00BE384B"/>
    <w:rsid w:val="00C02560"/>
    <w:rsid w:val="00C070BC"/>
    <w:rsid w:val="00C358DB"/>
    <w:rsid w:val="00C36828"/>
    <w:rsid w:val="00C4052F"/>
    <w:rsid w:val="00C8013E"/>
    <w:rsid w:val="00C83383"/>
    <w:rsid w:val="00CE3BE1"/>
    <w:rsid w:val="00D06938"/>
    <w:rsid w:val="00D16489"/>
    <w:rsid w:val="00D17A2E"/>
    <w:rsid w:val="00D21F51"/>
    <w:rsid w:val="00D331E4"/>
    <w:rsid w:val="00D41E7A"/>
    <w:rsid w:val="00D47A7A"/>
    <w:rsid w:val="00D77A0F"/>
    <w:rsid w:val="00D8685B"/>
    <w:rsid w:val="00DB4528"/>
    <w:rsid w:val="00DD6674"/>
    <w:rsid w:val="00E01091"/>
    <w:rsid w:val="00E12ED3"/>
    <w:rsid w:val="00E1512C"/>
    <w:rsid w:val="00E42626"/>
    <w:rsid w:val="00E47C12"/>
    <w:rsid w:val="00E8059E"/>
    <w:rsid w:val="00E8316C"/>
    <w:rsid w:val="00E90A1A"/>
    <w:rsid w:val="00EB3768"/>
    <w:rsid w:val="00EB749F"/>
    <w:rsid w:val="00EC7EEA"/>
    <w:rsid w:val="00EC7F0C"/>
    <w:rsid w:val="00EE0D09"/>
    <w:rsid w:val="00EE52F0"/>
    <w:rsid w:val="00F12E40"/>
    <w:rsid w:val="00F16645"/>
    <w:rsid w:val="00F31F96"/>
    <w:rsid w:val="00F32762"/>
    <w:rsid w:val="00F37354"/>
    <w:rsid w:val="00F46A20"/>
    <w:rsid w:val="00F65428"/>
    <w:rsid w:val="00F816C6"/>
    <w:rsid w:val="00F850E0"/>
    <w:rsid w:val="00FA37B8"/>
    <w:rsid w:val="00FC6156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3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31436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14362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5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2</vt:lpstr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2</dc:title>
  <dc:creator>SOwen</dc:creator>
  <cp:lastModifiedBy>pscott</cp:lastModifiedBy>
  <cp:revision>5</cp:revision>
  <cp:lastPrinted>2016-05-27T22:39:00Z</cp:lastPrinted>
  <dcterms:created xsi:type="dcterms:W3CDTF">2016-05-31T23:23:00Z</dcterms:created>
  <dcterms:modified xsi:type="dcterms:W3CDTF">2016-07-07T18:09:00Z</dcterms:modified>
</cp:coreProperties>
</file>